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E00" w:rsidRPr="00782DC6" w:rsidRDefault="00196E00" w:rsidP="00196E00">
      <w:pPr>
        <w:spacing w:after="0" w:line="240" w:lineRule="auto"/>
        <w:ind w:left="7080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Додаток </w:t>
      </w:r>
      <w:r w:rsidR="00AC302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72</w:t>
      </w:r>
    </w:p>
    <w:p w:rsidR="00196E00" w:rsidRPr="00782DC6" w:rsidRDefault="00196E00" w:rsidP="00196E00">
      <w:pPr>
        <w:spacing w:after="0" w:line="240" w:lineRule="auto"/>
        <w:ind w:left="7080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782DC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до рішення виконкому</w:t>
      </w:r>
    </w:p>
    <w:p w:rsidR="00196E00" w:rsidRPr="00782DC6" w:rsidRDefault="00196E00" w:rsidP="00196E00">
      <w:pPr>
        <w:spacing w:after="0" w:line="240" w:lineRule="auto"/>
        <w:ind w:left="7080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782DC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районної у місті ради</w:t>
      </w:r>
      <w:r w:rsidRPr="00782DC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="00AC302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01</w:t>
      </w:r>
      <w:r w:rsidRPr="00782DC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.0</w:t>
      </w:r>
      <w:r w:rsidR="00AC302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r w:rsidRPr="00782DC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.202</w:t>
      </w:r>
      <w:r w:rsidR="00AC302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6 № 1</w:t>
      </w:r>
    </w:p>
    <w:p w:rsidR="00196E00" w:rsidRDefault="00196E00" w:rsidP="002D28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2D28E2" w:rsidRPr="0003043D" w:rsidRDefault="002D28E2" w:rsidP="002D28E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>ТЕХНОЛОГІЧНА КАРТКА №</w:t>
      </w:r>
      <w:r w:rsidR="00AC302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>40</w:t>
      </w:r>
      <w:r w:rsidRPr="0003043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>-</w:t>
      </w:r>
      <w:r w:rsidR="00AC302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>36</w:t>
      </w:r>
    </w:p>
    <w:p w:rsidR="002D28E2" w:rsidRPr="0003043D" w:rsidRDefault="002D28E2" w:rsidP="002D28E2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uk-UA"/>
        </w:rPr>
      </w:pPr>
      <w:r w:rsidRPr="0003043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 xml:space="preserve">публічної послуги, що </w:t>
      </w:r>
      <w:r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надається відділом розвитку підприємництва</w:t>
      </w:r>
    </w:p>
    <w:p w:rsidR="002D28E2" w:rsidRPr="0003043D" w:rsidRDefault="002D28E2" w:rsidP="00196E0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uk-UA"/>
        </w:rPr>
      </w:pPr>
      <w:r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викон</w:t>
      </w:r>
      <w:r w:rsidR="00196E00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авчого комітету</w:t>
      </w:r>
      <w:r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</w:t>
      </w:r>
      <w:proofErr w:type="spellStart"/>
      <w:r w:rsidR="0024740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Тернівської</w:t>
      </w:r>
      <w:proofErr w:type="spellEnd"/>
      <w:r w:rsidR="0024740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районної у</w:t>
      </w:r>
      <w:r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місті ради через Центр адміністративних послуг «Віза»</w:t>
      </w:r>
      <w:r w:rsidR="00196E00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(«Центр Дії») </w:t>
      </w:r>
      <w:r w:rsidRPr="0003043D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виконкому </w:t>
      </w:r>
      <w:r w:rsidRPr="0003043D">
        <w:rPr>
          <w:rFonts w:ascii="Times New Roman" w:hAnsi="Times New Roman"/>
          <w:b/>
          <w:i/>
          <w:sz w:val="24"/>
          <w:szCs w:val="24"/>
          <w:lang w:eastAsia="uk-UA"/>
        </w:rPr>
        <w:t>Криворізької міської ради</w:t>
      </w:r>
      <w:r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та його територіальні підрозділи</w:t>
      </w:r>
    </w:p>
    <w:p w:rsidR="002D28E2" w:rsidRPr="00196E00" w:rsidRDefault="002D28E2" w:rsidP="002D28E2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10"/>
          <w:szCs w:val="24"/>
          <w:lang w:eastAsia="uk-UA"/>
        </w:rPr>
      </w:pPr>
    </w:p>
    <w:p w:rsidR="002D28E2" w:rsidRPr="0003043D" w:rsidRDefault="002D28E2" w:rsidP="002D28E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03043D">
        <w:rPr>
          <w:rFonts w:ascii="Times New Roman" w:eastAsia="Times New Roman" w:hAnsi="Times New Roman"/>
          <w:i/>
          <w:sz w:val="24"/>
          <w:szCs w:val="24"/>
          <w:lang w:eastAsia="uk-UA"/>
        </w:rPr>
        <w:t>Назва послуги:</w:t>
      </w:r>
      <w:r w:rsidR="007C606E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 </w:t>
      </w:r>
      <w:r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Анулювання декларації про розміщення об’єкта бізнесу (сфери нефінансових послуг, тимчасових споруд для здійснення підприємницької діяльності, у тому числі під час проведення ярмарок, державних та місцевих святкових, урочистих масових заходів, на відведених земельних ділянках)</w:t>
      </w:r>
    </w:p>
    <w:p w:rsidR="002D28E2" w:rsidRPr="00196E00" w:rsidRDefault="002D28E2" w:rsidP="002D28E2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sz w:val="12"/>
          <w:szCs w:val="24"/>
          <w:lang w:eastAsia="ar-SA"/>
        </w:rPr>
      </w:pPr>
    </w:p>
    <w:p w:rsidR="002D28E2" w:rsidRPr="0003043D" w:rsidRDefault="002D28E2" w:rsidP="002D28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043D">
        <w:rPr>
          <w:rFonts w:ascii="Times New Roman" w:eastAsia="Times New Roman" w:hAnsi="Times New Roman"/>
          <w:i/>
          <w:sz w:val="24"/>
          <w:szCs w:val="24"/>
          <w:lang w:eastAsia="uk-UA"/>
        </w:rPr>
        <w:t>Загальна кількість днів надання послуги</w:t>
      </w:r>
      <w:r w:rsidRPr="0003043D">
        <w:rPr>
          <w:rFonts w:ascii="Times New Roman" w:eastAsia="Times New Roman" w:hAnsi="Times New Roman"/>
          <w:sz w:val="24"/>
          <w:szCs w:val="24"/>
          <w:lang w:eastAsia="uk-UA"/>
        </w:rPr>
        <w:t xml:space="preserve">:                               </w:t>
      </w:r>
      <w:r w:rsidR="00196E00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</w:t>
      </w:r>
      <w:r w:rsidRPr="0003043D">
        <w:rPr>
          <w:rFonts w:ascii="Times New Roman" w:eastAsia="Times New Roman" w:hAnsi="Times New Roman"/>
          <w:sz w:val="24"/>
          <w:szCs w:val="24"/>
          <w:lang w:eastAsia="uk-UA"/>
        </w:rPr>
        <w:t xml:space="preserve">  до </w:t>
      </w:r>
      <w:r w:rsidRPr="0003043D">
        <w:rPr>
          <w:rFonts w:ascii="Times New Roman" w:hAnsi="Times New Roman"/>
          <w:i/>
          <w:sz w:val="24"/>
          <w:szCs w:val="24"/>
        </w:rPr>
        <w:t>2 робочих днів</w:t>
      </w:r>
    </w:p>
    <w:tbl>
      <w:tblPr>
        <w:tblW w:w="5000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510"/>
        <w:gridCol w:w="2580"/>
        <w:gridCol w:w="2287"/>
        <w:gridCol w:w="2244"/>
        <w:gridCol w:w="2007"/>
      </w:tblGrid>
      <w:tr w:rsidR="00073F44" w:rsidRPr="007C606E" w:rsidTr="003A03F6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C606E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2D28E2" w:rsidRPr="007C606E" w:rsidRDefault="002D28E2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C606E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C606E">
              <w:rPr>
                <w:rFonts w:ascii="Times New Roman" w:hAnsi="Times New Roman"/>
                <w:b/>
                <w:i/>
                <w:sz w:val="24"/>
                <w:szCs w:val="24"/>
              </w:rPr>
              <w:t>Етапи опрацювання звернення про надання послуги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C606E">
              <w:rPr>
                <w:rFonts w:ascii="Times New Roman" w:hAnsi="Times New Roman"/>
                <w:b/>
                <w:i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C606E">
              <w:rPr>
                <w:rFonts w:ascii="Times New Roman" w:hAnsi="Times New Roman"/>
                <w:b/>
                <w:i/>
                <w:sz w:val="24"/>
                <w:szCs w:val="24"/>
              </w:rPr>
              <w:t>Структурний підрозділ відповідальний за етапи</w:t>
            </w:r>
          </w:p>
          <w:p w:rsidR="002D28E2" w:rsidRPr="007C606E" w:rsidRDefault="002D28E2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C606E">
              <w:rPr>
                <w:rFonts w:ascii="Times New Roman" w:hAnsi="Times New Roman"/>
                <w:b/>
                <w:i/>
                <w:sz w:val="24"/>
                <w:szCs w:val="24"/>
              </w:rPr>
              <w:t>(дію, рішення)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C606E">
              <w:rPr>
                <w:rFonts w:ascii="Times New Roman" w:hAnsi="Times New Roman"/>
                <w:b/>
                <w:i/>
                <w:sz w:val="24"/>
                <w:szCs w:val="24"/>
              </w:rPr>
              <w:t>Строки виконання етапів (дії, рішення)</w:t>
            </w:r>
          </w:p>
        </w:tc>
      </w:tr>
      <w:tr w:rsidR="00073F44" w:rsidRPr="007C606E" w:rsidTr="003A03F6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E2" w:rsidRPr="007C606E" w:rsidRDefault="002D28E2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06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E2" w:rsidRPr="007C606E" w:rsidRDefault="002D28E2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06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E2" w:rsidRPr="007C606E" w:rsidRDefault="002D28E2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06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E2" w:rsidRPr="007C606E" w:rsidRDefault="002D28E2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06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8E2" w:rsidRPr="007C606E" w:rsidRDefault="002D28E2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06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73F44" w:rsidRPr="007C606E" w:rsidTr="003A03F6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06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C606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послуг; перелік документів тощо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C606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Центру адміністративних послуг «Віза» («Центр Дії») виконкому Криворізької міської ради його територіального підрозділу в </w:t>
            </w:r>
            <w:proofErr w:type="spellStart"/>
            <w:r w:rsidR="00744BE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Тернівському</w:t>
            </w:r>
            <w:proofErr w:type="spellEnd"/>
            <w:r w:rsidR="00744BE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7C606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районі (надалі </w:t>
            </w:r>
            <w:r w:rsidRPr="007C606E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7C606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Адміністратор)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C606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bookmarkStart w:id="0" w:name="_GoBack"/>
            <w:bookmarkEnd w:id="0"/>
            <w:r w:rsidRPr="007C606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(«Центр Дії») виконкому Криворізької міської ради його територіальний підрозділ в </w:t>
            </w:r>
            <w:proofErr w:type="spellStart"/>
            <w:r w:rsidR="00744BE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Тернівському</w:t>
            </w:r>
            <w:proofErr w:type="spellEnd"/>
            <w:r w:rsidR="00744BE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7C606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районі</w:t>
            </w:r>
          </w:p>
          <w:p w:rsidR="002D28E2" w:rsidRPr="007C606E" w:rsidRDefault="002D28E2" w:rsidP="00196E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C606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(надалі - Центр)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uppressAutoHyphens/>
              <w:spacing w:after="0" w:line="240" w:lineRule="auto"/>
              <w:ind w:hanging="106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C606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073F44" w:rsidRPr="007C606E" w:rsidTr="003A03F6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06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C606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Прийняття </w:t>
            </w:r>
            <w:r w:rsidR="00C44019">
              <w:rPr>
                <w:rFonts w:ascii="Times New Roman" w:hAnsi="Times New Roman"/>
                <w:sz w:val="24"/>
                <w:szCs w:val="24"/>
                <w:lang w:eastAsia="uk-UA"/>
              </w:rPr>
              <w:t>заяви та</w:t>
            </w:r>
            <w:r w:rsidR="003A03F6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другого </w:t>
            </w:r>
            <w:r w:rsidRPr="007C606E">
              <w:rPr>
                <w:rFonts w:ascii="Times New Roman" w:hAnsi="Times New Roman"/>
                <w:sz w:val="24"/>
                <w:szCs w:val="24"/>
                <w:lang w:eastAsia="uk-UA"/>
              </w:rPr>
              <w:t>примірник</w:t>
            </w:r>
            <w:r w:rsidR="003A03F6">
              <w:rPr>
                <w:rFonts w:ascii="Times New Roman" w:hAnsi="Times New Roman"/>
                <w:sz w:val="24"/>
                <w:szCs w:val="24"/>
                <w:lang w:eastAsia="uk-UA"/>
              </w:rPr>
              <w:t>а</w:t>
            </w:r>
            <w:r w:rsidRPr="007C606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декларації</w:t>
            </w:r>
            <w:r w:rsidR="00C4401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(</w:t>
            </w:r>
            <w:r w:rsidRPr="007C606E">
              <w:rPr>
                <w:rFonts w:ascii="Times New Roman" w:hAnsi="Times New Roman"/>
                <w:sz w:val="24"/>
                <w:szCs w:val="24"/>
                <w:lang w:eastAsia="uk-UA"/>
              </w:rPr>
              <w:t>за наявності)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C606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C606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C606E">
              <w:rPr>
                <w:rFonts w:ascii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073F44" w:rsidRPr="007C606E" w:rsidTr="003A03F6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06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C606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Передача </w:t>
            </w:r>
            <w:r w:rsidR="00C44019">
              <w:rPr>
                <w:rFonts w:ascii="Times New Roman" w:hAnsi="Times New Roman"/>
                <w:sz w:val="24"/>
                <w:szCs w:val="24"/>
                <w:lang w:eastAsia="uk-UA"/>
              </w:rPr>
              <w:t>заяви</w:t>
            </w:r>
            <w:r w:rsidRPr="007C606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працівнику загального відділу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C606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C606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C606E">
              <w:rPr>
                <w:rFonts w:ascii="Times New Roman" w:hAnsi="Times New Roman"/>
                <w:sz w:val="24"/>
                <w:szCs w:val="24"/>
                <w:lang w:eastAsia="uk-UA"/>
              </w:rPr>
              <w:t>У день отримання пакета документів</w:t>
            </w:r>
          </w:p>
        </w:tc>
      </w:tr>
      <w:tr w:rsidR="00073F44" w:rsidRPr="007C606E" w:rsidTr="003A03F6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606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C606E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="00C44019">
              <w:rPr>
                <w:rFonts w:ascii="Times New Roman" w:hAnsi="Times New Roman"/>
                <w:sz w:val="24"/>
                <w:szCs w:val="24"/>
              </w:rPr>
              <w:t xml:space="preserve">заяви </w:t>
            </w:r>
            <w:r w:rsidRPr="007C606E">
              <w:rPr>
                <w:rFonts w:ascii="Times New Roman" w:hAnsi="Times New Roman"/>
                <w:sz w:val="24"/>
                <w:szCs w:val="24"/>
              </w:rPr>
              <w:t xml:space="preserve">для розгляду головою районної </w:t>
            </w:r>
            <w:r w:rsidR="00196E00">
              <w:rPr>
                <w:rFonts w:ascii="Times New Roman" w:hAnsi="Times New Roman"/>
                <w:sz w:val="24"/>
                <w:szCs w:val="24"/>
              </w:rPr>
              <w:t>у</w:t>
            </w:r>
            <w:r w:rsidRPr="007C606E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  <w:r w:rsidRPr="007C606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606E">
              <w:rPr>
                <w:rFonts w:ascii="Times New Roman" w:hAnsi="Times New Roman"/>
                <w:sz w:val="24"/>
                <w:szCs w:val="24"/>
              </w:rPr>
              <w:t xml:space="preserve">Працівник загального відділу 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C606E">
              <w:rPr>
                <w:rFonts w:ascii="Times New Roman" w:hAnsi="Times New Roman"/>
                <w:sz w:val="24"/>
                <w:szCs w:val="24"/>
              </w:rPr>
              <w:t xml:space="preserve">Загальний відділ </w:t>
            </w:r>
          </w:p>
        </w:tc>
        <w:tc>
          <w:tcPr>
            <w:tcW w:w="10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3F44" w:rsidRPr="007C606E" w:rsidTr="003A03F6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3A03F6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024954" w:rsidRDefault="002D28E2" w:rsidP="00196E00">
            <w:pPr>
              <w:pStyle w:val="Standard"/>
              <w:rPr>
                <w:lang w:val="uk-UA"/>
              </w:rPr>
            </w:pPr>
            <w:r w:rsidRPr="00024954">
              <w:rPr>
                <w:lang w:val="uk-UA"/>
              </w:rPr>
              <w:t xml:space="preserve">Передача </w:t>
            </w:r>
            <w:r w:rsidR="00A513E2" w:rsidRPr="00024954">
              <w:rPr>
                <w:lang w:val="uk-UA"/>
              </w:rPr>
              <w:t xml:space="preserve">заяви </w:t>
            </w:r>
            <w:r w:rsidR="003A03F6" w:rsidRPr="00024954">
              <w:rPr>
                <w:lang w:val="uk-UA"/>
              </w:rPr>
              <w:t xml:space="preserve"> після резолюції голови районної</w:t>
            </w:r>
            <w:r w:rsidR="00196E00">
              <w:rPr>
                <w:lang w:val="uk-UA"/>
              </w:rPr>
              <w:t xml:space="preserve"> у</w:t>
            </w:r>
            <w:r w:rsidR="003A03F6" w:rsidRPr="00024954">
              <w:rPr>
                <w:lang w:val="uk-UA"/>
              </w:rPr>
              <w:t xml:space="preserve"> місті ради для виконання до відділу розвитку підприємництва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pStyle w:val="Standard"/>
              <w:rPr>
                <w:lang w:val="uk-UA"/>
              </w:rPr>
            </w:pPr>
            <w:r w:rsidRPr="007C606E">
              <w:rPr>
                <w:lang w:val="uk-UA"/>
              </w:rPr>
              <w:t xml:space="preserve">Працівник загального відділу 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C606E">
              <w:rPr>
                <w:rFonts w:ascii="Times New Roman" w:hAnsi="Times New Roman"/>
                <w:sz w:val="24"/>
                <w:szCs w:val="24"/>
              </w:rPr>
              <w:t xml:space="preserve">Загальний відділ </w:t>
            </w:r>
          </w:p>
        </w:tc>
        <w:tc>
          <w:tcPr>
            <w:tcW w:w="10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E2" w:rsidRPr="007C606E" w:rsidRDefault="002D28E2" w:rsidP="00196E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3F44" w:rsidRPr="007C606E" w:rsidTr="003A03F6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34" w:rsidRPr="007C606E" w:rsidRDefault="003A03F6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34" w:rsidRPr="00024954" w:rsidRDefault="00E0481F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954">
              <w:rPr>
                <w:rFonts w:ascii="Times New Roman" w:hAnsi="Times New Roman"/>
                <w:sz w:val="24"/>
                <w:szCs w:val="24"/>
              </w:rPr>
              <w:t xml:space="preserve">Опрацювання </w:t>
            </w:r>
            <w:r w:rsidR="00CD6734" w:rsidRPr="00024954">
              <w:rPr>
                <w:rFonts w:ascii="Times New Roman" w:hAnsi="Times New Roman"/>
                <w:sz w:val="24"/>
                <w:szCs w:val="24"/>
              </w:rPr>
              <w:t xml:space="preserve">заяви </w:t>
            </w:r>
            <w:r w:rsidR="00073F44" w:rsidRPr="000249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6734" w:rsidRPr="00024954">
              <w:rPr>
                <w:rFonts w:ascii="Times New Roman" w:hAnsi="Times New Roman"/>
                <w:sz w:val="24"/>
                <w:szCs w:val="24"/>
              </w:rPr>
              <w:t xml:space="preserve">  відділом розвитку підприємництва</w:t>
            </w:r>
            <w:r w:rsidR="009A26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03F6" w:rsidRPr="00024954" w:rsidRDefault="003A03F6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4954">
              <w:rPr>
                <w:rFonts w:ascii="Times New Roman" w:hAnsi="Times New Roman"/>
                <w:iCs/>
                <w:sz w:val="24"/>
                <w:szCs w:val="24"/>
              </w:rPr>
              <w:t xml:space="preserve">Якщо заяву подано з порушенням встановлених законодавством вимог суб’єкт надання </w:t>
            </w:r>
            <w:r w:rsidR="00AA27AC">
              <w:rPr>
                <w:rFonts w:ascii="Times New Roman" w:hAnsi="Times New Roman"/>
                <w:iCs/>
                <w:sz w:val="24"/>
                <w:szCs w:val="24"/>
              </w:rPr>
              <w:t xml:space="preserve">публічної </w:t>
            </w:r>
            <w:r w:rsidRPr="00024954">
              <w:rPr>
                <w:rFonts w:ascii="Times New Roman" w:hAnsi="Times New Roman"/>
                <w:iCs/>
                <w:sz w:val="24"/>
                <w:szCs w:val="24"/>
              </w:rPr>
              <w:t>послуги, який розглядає справу, приймає рішення про залишення заяви без руху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34" w:rsidRPr="007C606E" w:rsidRDefault="007D05D3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CD6734" w:rsidRPr="007C606E">
              <w:rPr>
                <w:rFonts w:ascii="Times New Roman" w:hAnsi="Times New Roman"/>
                <w:sz w:val="24"/>
                <w:szCs w:val="24"/>
              </w:rPr>
              <w:t>рацівник відділу розвитку підприємництва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34" w:rsidRPr="007C606E" w:rsidRDefault="00CD6734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606E">
              <w:rPr>
                <w:rFonts w:ascii="Times New Roman" w:hAnsi="Times New Roman"/>
                <w:sz w:val="24"/>
                <w:szCs w:val="24"/>
              </w:rPr>
              <w:t xml:space="preserve">Відділ розвитку </w:t>
            </w:r>
          </w:p>
          <w:p w:rsidR="00CD6734" w:rsidRPr="007C606E" w:rsidRDefault="00CD6734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C606E">
              <w:rPr>
                <w:rFonts w:ascii="Times New Roman" w:hAnsi="Times New Roman"/>
                <w:sz w:val="24"/>
                <w:szCs w:val="24"/>
              </w:rPr>
              <w:t xml:space="preserve">підприємництва </w:t>
            </w:r>
          </w:p>
        </w:tc>
        <w:tc>
          <w:tcPr>
            <w:tcW w:w="10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34" w:rsidRPr="007C606E" w:rsidRDefault="00386875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CD6734" w:rsidRPr="007C606E">
              <w:rPr>
                <w:rFonts w:ascii="Times New Roman" w:hAnsi="Times New Roman"/>
                <w:sz w:val="24"/>
                <w:szCs w:val="24"/>
                <w:lang w:eastAsia="uk-UA"/>
              </w:rPr>
              <w:t>1 робоч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ого дня</w:t>
            </w:r>
          </w:p>
        </w:tc>
      </w:tr>
      <w:tr w:rsidR="003A03F6" w:rsidRPr="007C606E" w:rsidTr="003A03F6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F6" w:rsidRDefault="003A03F6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F6" w:rsidRPr="00024954" w:rsidRDefault="001F5ED1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024954">
              <w:rPr>
                <w:rFonts w:ascii="Times New Roman" w:hAnsi="Times New Roman"/>
                <w:sz w:val="24"/>
                <w:szCs w:val="24"/>
              </w:rPr>
              <w:t xml:space="preserve">Направлення </w:t>
            </w:r>
            <w:r w:rsidRPr="000249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листа заявнику та </w:t>
            </w:r>
            <w:r w:rsidRPr="00024954">
              <w:rPr>
                <w:rFonts w:ascii="Times New Roman" w:hAnsi="Times New Roman"/>
                <w:sz w:val="24"/>
                <w:szCs w:val="24"/>
              </w:rPr>
              <w:t>повідомлення Центру про залишення заяви без руху відповідно до ст. 43</w:t>
            </w:r>
            <w:r w:rsidRPr="0002495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Закону України  «Про адміністративну процедуру»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F6" w:rsidRPr="003A03F6" w:rsidRDefault="003A03F6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3F6">
              <w:rPr>
                <w:rFonts w:ascii="Times New Roman" w:hAnsi="Times New Roman"/>
                <w:sz w:val="24"/>
                <w:szCs w:val="24"/>
                <w:lang w:eastAsia="uk-UA"/>
              </w:rPr>
              <w:t>Працівник відділу розвитку підприємництва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3F6" w:rsidRPr="003A03F6" w:rsidRDefault="003A03F6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03F6">
              <w:rPr>
                <w:rFonts w:ascii="Times New Roman" w:hAnsi="Times New Roman"/>
                <w:sz w:val="24"/>
                <w:szCs w:val="24"/>
              </w:rPr>
              <w:t>Відділ розвитку підприємництва</w:t>
            </w:r>
          </w:p>
        </w:tc>
        <w:tc>
          <w:tcPr>
            <w:tcW w:w="1045" w:type="pct"/>
            <w:tcBorders>
              <w:left w:val="single" w:sz="4" w:space="0" w:color="auto"/>
              <w:right w:val="single" w:sz="4" w:space="0" w:color="auto"/>
            </w:tcBorders>
          </w:tcPr>
          <w:p w:rsidR="003A03F6" w:rsidRPr="003A03F6" w:rsidRDefault="003A03F6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A03F6">
              <w:rPr>
                <w:rFonts w:ascii="Times New Roman" w:hAnsi="Times New Roman"/>
                <w:sz w:val="24"/>
                <w:szCs w:val="24"/>
              </w:rPr>
              <w:t>На другий робочий день з дня отримання пакету документів</w:t>
            </w:r>
          </w:p>
        </w:tc>
      </w:tr>
      <w:tr w:rsidR="00073F44" w:rsidRPr="007C606E" w:rsidTr="003A03F6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34" w:rsidRPr="007C606E" w:rsidRDefault="003A03F6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34" w:rsidRPr="007C606E" w:rsidRDefault="00CD6734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C606E">
              <w:rPr>
                <w:rFonts w:ascii="Times New Roman" w:hAnsi="Times New Roman"/>
                <w:sz w:val="24"/>
                <w:szCs w:val="24"/>
                <w:lang w:eastAsia="uk-UA"/>
              </w:rPr>
              <w:t>Знеособлення декларації шляхом зміни статусу: «Анульовано»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34" w:rsidRPr="007C606E" w:rsidRDefault="007D05D3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CD6734" w:rsidRPr="007C606E">
              <w:rPr>
                <w:rFonts w:ascii="Times New Roman" w:hAnsi="Times New Roman"/>
                <w:sz w:val="24"/>
                <w:szCs w:val="24"/>
              </w:rPr>
              <w:t>рацівник відділу розвитку підприємництва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F44" w:rsidRPr="007C606E" w:rsidRDefault="00073F44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606E">
              <w:rPr>
                <w:rFonts w:ascii="Times New Roman" w:hAnsi="Times New Roman"/>
                <w:sz w:val="24"/>
                <w:szCs w:val="24"/>
              </w:rPr>
              <w:t xml:space="preserve">Відділ розвитку </w:t>
            </w:r>
          </w:p>
          <w:p w:rsidR="00CD6734" w:rsidRPr="007C606E" w:rsidRDefault="00073F44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C606E">
              <w:rPr>
                <w:rFonts w:ascii="Times New Roman" w:hAnsi="Times New Roman"/>
                <w:sz w:val="24"/>
                <w:szCs w:val="24"/>
              </w:rPr>
              <w:t>підприємництва</w:t>
            </w:r>
          </w:p>
        </w:tc>
        <w:tc>
          <w:tcPr>
            <w:tcW w:w="104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D6734" w:rsidRPr="007C606E" w:rsidRDefault="00AB24AA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073F44" w:rsidRPr="007C606E" w:rsidTr="003A03F6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34" w:rsidRPr="007C606E" w:rsidRDefault="003A03F6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34" w:rsidRPr="007C606E" w:rsidRDefault="00CD6734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C606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Виключення відомостей з відповідних ресурсів на </w:t>
            </w:r>
            <w:proofErr w:type="spellStart"/>
            <w:r w:rsidR="00A513E2">
              <w:rPr>
                <w:rFonts w:ascii="Times New Roman" w:hAnsi="Times New Roman"/>
                <w:sz w:val="24"/>
                <w:szCs w:val="24"/>
                <w:lang w:eastAsia="uk-UA"/>
              </w:rPr>
              <w:t>веб</w:t>
            </w:r>
            <w:r w:rsidRPr="007C606E">
              <w:rPr>
                <w:rFonts w:ascii="Times New Roman" w:hAnsi="Times New Roman"/>
                <w:sz w:val="24"/>
                <w:szCs w:val="24"/>
                <w:lang w:eastAsia="uk-UA"/>
              </w:rPr>
              <w:t>порталі</w:t>
            </w:r>
            <w:proofErr w:type="spellEnd"/>
            <w:r w:rsidRPr="007C606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A513E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міста Кривого Рогу </w:t>
            </w:r>
            <w:r w:rsidRPr="007C606E">
              <w:rPr>
                <w:rFonts w:ascii="Times New Roman" w:hAnsi="Times New Roman"/>
                <w:sz w:val="24"/>
                <w:szCs w:val="24"/>
                <w:lang w:eastAsia="uk-UA"/>
              </w:rPr>
              <w:t>«Криворізький ресурсний центр»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34" w:rsidRPr="007C606E" w:rsidRDefault="00A513E2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Відповідальна особа</w:t>
            </w:r>
            <w:r w:rsidR="00CD6734" w:rsidRPr="007C606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відділу розвитку підприємництва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34" w:rsidRPr="007C606E" w:rsidRDefault="00CD6734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C606E">
              <w:rPr>
                <w:rFonts w:ascii="Times New Roman" w:hAnsi="Times New Roman"/>
                <w:sz w:val="24"/>
                <w:szCs w:val="24"/>
                <w:lang w:eastAsia="uk-UA"/>
              </w:rPr>
              <w:t>Відділ розвитку</w:t>
            </w:r>
            <w:r w:rsidR="002C622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7C606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підприємництва </w:t>
            </w:r>
          </w:p>
        </w:tc>
        <w:tc>
          <w:tcPr>
            <w:tcW w:w="10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734" w:rsidRPr="007C606E" w:rsidRDefault="00CD6734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9A263F" w:rsidRPr="007C606E" w:rsidTr="003A03F6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3F" w:rsidRDefault="009A263F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3F" w:rsidRPr="00E75F1A" w:rsidRDefault="009A263F" w:rsidP="00196E0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Направлення повідомлення </w:t>
            </w:r>
            <w:r w:rsidRPr="00E87BC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суб’єкту звернення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3F6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 видачу результату публічної послуги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3F" w:rsidRPr="003F609A" w:rsidRDefault="009A263F" w:rsidP="00196E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3F" w:rsidRPr="00874BF8" w:rsidRDefault="009A263F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63F" w:rsidRPr="00874BF8" w:rsidRDefault="009A263F" w:rsidP="00196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день отримання результату </w:t>
            </w:r>
            <w:r w:rsidRPr="00C73AE4">
              <w:rPr>
                <w:rFonts w:ascii="Times New Roman" w:hAnsi="Times New Roman"/>
                <w:color w:val="000000"/>
                <w:sz w:val="24"/>
                <w:szCs w:val="24"/>
              </w:rPr>
              <w:t>надання публічної послуги</w:t>
            </w:r>
          </w:p>
        </w:tc>
      </w:tr>
      <w:tr w:rsidR="00073F44" w:rsidRPr="003F609A" w:rsidTr="003A03F6"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F44" w:rsidRPr="003F609A" w:rsidRDefault="00073F44" w:rsidP="00196E0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609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A03F6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F44" w:rsidRPr="00073F44" w:rsidRDefault="00073F44" w:rsidP="00196E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  <w:r w:rsidRPr="00073F44">
              <w:rPr>
                <w:rFonts w:ascii="Times New Roman" w:hAnsi="Times New Roman"/>
                <w:color w:val="000000"/>
                <w:sz w:val="24"/>
              </w:rPr>
              <w:t xml:space="preserve">берігання справи на паперових носіях в шафах, захищених від несанкціонованого доступу, дотримання заходів щодо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їх </w:t>
            </w:r>
            <w:r w:rsidRPr="00073F44">
              <w:rPr>
                <w:rFonts w:ascii="Times New Roman" w:hAnsi="Times New Roman"/>
                <w:color w:val="000000"/>
                <w:sz w:val="24"/>
              </w:rPr>
              <w:t>збереження, конфіденційності при зберіганні персональних даних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F44" w:rsidRPr="009C0620" w:rsidRDefault="00073F44" w:rsidP="00196E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062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Працівник відділу розвитку підприємництва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F44" w:rsidRPr="009C0620" w:rsidRDefault="00073F44" w:rsidP="00196E0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062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розвитку підприємництва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F44" w:rsidRPr="00073F44" w:rsidRDefault="00073F44" w:rsidP="00196E00">
            <w:pPr>
              <w:pStyle w:val="a5"/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Допоки не мене потреба</w:t>
            </w:r>
          </w:p>
        </w:tc>
      </w:tr>
      <w:tr w:rsidR="00073F44" w:rsidRPr="00073F44" w:rsidTr="003A03F6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ook w:val="0600" w:firstRow="0" w:lastRow="0" w:firstColumn="0" w:lastColumn="0" w:noHBand="1" w:noVBand="1"/>
        </w:tblPrEx>
        <w:trPr>
          <w:trHeight w:val="1705"/>
        </w:trPr>
        <w:tc>
          <w:tcPr>
            <w:tcW w:w="25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F44" w:rsidRPr="00073F44" w:rsidRDefault="00073F44" w:rsidP="00196E00">
            <w:pPr>
              <w:spacing w:after="0" w:line="240" w:lineRule="atLeast"/>
              <w:jc w:val="center"/>
              <w:rPr>
                <w:rFonts w:ascii="Times New Roman" w:hAnsi="Times New Roman"/>
                <w:b/>
              </w:rPr>
            </w:pPr>
            <w:r w:rsidRPr="00073F44">
              <w:rPr>
                <w:rFonts w:ascii="Times New Roman" w:hAnsi="Times New Roman"/>
                <w:b/>
              </w:rPr>
              <w:lastRenderedPageBreak/>
              <w:t>1</w:t>
            </w:r>
            <w:r w:rsidR="003A03F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F44" w:rsidRPr="00073F44" w:rsidRDefault="00073F44" w:rsidP="00196E00">
            <w:pPr>
              <w:spacing w:after="0" w:line="240" w:lineRule="atLeast"/>
              <w:rPr>
                <w:rFonts w:ascii="Times New Roman" w:hAnsi="Times New Roman"/>
              </w:rPr>
            </w:pPr>
            <w:r w:rsidRPr="00864E2F">
              <w:rPr>
                <w:rFonts w:ascii="Times New Roman" w:hAnsi="Times New Roman"/>
                <w:sz w:val="24"/>
              </w:rPr>
              <w:t>Видалення та знищення персональних даних згідно з Порядком видалення та знищення персональних даних у місті</w:t>
            </w:r>
          </w:p>
        </w:tc>
        <w:tc>
          <w:tcPr>
            <w:tcW w:w="11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F44" w:rsidRPr="009C0620" w:rsidRDefault="00073F44" w:rsidP="00196E00">
            <w:pPr>
              <w:suppressAutoHyphens/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062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Працівник відділу розвитку підприємництва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F44" w:rsidRPr="009C0620" w:rsidRDefault="00073F44" w:rsidP="00196E00">
            <w:pPr>
              <w:suppressAutoHyphens/>
              <w:spacing w:after="0" w:line="240" w:lineRule="atLeast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C062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Відділ розвитку підприємництва</w:t>
            </w:r>
          </w:p>
        </w:tc>
        <w:tc>
          <w:tcPr>
            <w:tcW w:w="104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3F44" w:rsidRPr="00073F44" w:rsidRDefault="00073F44" w:rsidP="00196E00">
            <w:pPr>
              <w:spacing w:after="0" w:line="240" w:lineRule="atLeast"/>
              <w:rPr>
                <w:rFonts w:ascii="Times New Roman" w:hAnsi="Times New Roman"/>
              </w:rPr>
            </w:pPr>
            <w:r w:rsidRPr="00864E2F">
              <w:rPr>
                <w:rFonts w:ascii="Times New Roman" w:hAnsi="Times New Roman"/>
                <w:sz w:val="24"/>
              </w:rPr>
              <w:t xml:space="preserve">При наявності акту видалення та знищення персональних даних </w:t>
            </w:r>
          </w:p>
        </w:tc>
      </w:tr>
    </w:tbl>
    <w:p w:rsidR="002D28E2" w:rsidRPr="00E72F67" w:rsidRDefault="002D28E2" w:rsidP="002D28E2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/>
          <w:lang w:eastAsia="ru-RU"/>
        </w:rPr>
      </w:pPr>
    </w:p>
    <w:p w:rsidR="00744BEA" w:rsidRDefault="00744BEA" w:rsidP="00744BEA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Керуюча справами виконкому </w:t>
      </w:r>
    </w:p>
    <w:p w:rsidR="00744BEA" w:rsidRDefault="00744BEA" w:rsidP="00744BEA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районної у місті ради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  <w:t>Алла ГОЛОВАТА</w:t>
      </w:r>
    </w:p>
    <w:sectPr w:rsidR="00744BEA" w:rsidSect="00196E00">
      <w:headerReference w:type="default" r:id="rId6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162" w:rsidRDefault="00C56162">
      <w:pPr>
        <w:spacing w:after="0" w:line="240" w:lineRule="auto"/>
      </w:pPr>
      <w:r>
        <w:separator/>
      </w:r>
    </w:p>
  </w:endnote>
  <w:endnote w:type="continuationSeparator" w:id="0">
    <w:p w:rsidR="00C56162" w:rsidRDefault="00C56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162" w:rsidRDefault="00C56162">
      <w:pPr>
        <w:spacing w:after="0" w:line="240" w:lineRule="auto"/>
      </w:pPr>
      <w:r>
        <w:separator/>
      </w:r>
    </w:p>
  </w:footnote>
  <w:footnote w:type="continuationSeparator" w:id="0">
    <w:p w:rsidR="00C56162" w:rsidRDefault="00C56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638" w:rsidRDefault="00AC3029" w:rsidP="00AC3029">
    <w:pPr>
      <w:pStyle w:val="a3"/>
      <w:tabs>
        <w:tab w:val="left" w:pos="6150"/>
      </w:tabs>
      <w:spacing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ab/>
    </w:r>
    <w:r w:rsidR="000538C5" w:rsidRPr="009570B9">
      <w:rPr>
        <w:rFonts w:ascii="Times New Roman" w:hAnsi="Times New Roman"/>
        <w:sz w:val="24"/>
        <w:szCs w:val="24"/>
      </w:rPr>
      <w:fldChar w:fldCharType="begin"/>
    </w:r>
    <w:r w:rsidR="007C606E" w:rsidRPr="009570B9">
      <w:rPr>
        <w:rFonts w:ascii="Times New Roman" w:hAnsi="Times New Roman"/>
        <w:sz w:val="24"/>
        <w:szCs w:val="24"/>
      </w:rPr>
      <w:instrText>PAGE   \* MERGEFORMAT</w:instrText>
    </w:r>
    <w:r w:rsidR="000538C5" w:rsidRPr="009570B9">
      <w:rPr>
        <w:rFonts w:ascii="Times New Roman" w:hAnsi="Times New Roman"/>
        <w:sz w:val="24"/>
        <w:szCs w:val="24"/>
      </w:rPr>
      <w:fldChar w:fldCharType="separate"/>
    </w:r>
    <w:r w:rsidRPr="00AC3029">
      <w:rPr>
        <w:rFonts w:ascii="Times New Roman" w:hAnsi="Times New Roman"/>
        <w:noProof/>
        <w:sz w:val="24"/>
        <w:szCs w:val="24"/>
        <w:lang w:val="ru-RU"/>
      </w:rPr>
      <w:t>3</w:t>
    </w:r>
    <w:r w:rsidR="000538C5" w:rsidRPr="009570B9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ab/>
    </w:r>
    <w:r w:rsidRPr="00AC3029">
      <w:rPr>
        <w:rFonts w:ascii="Times New Roman" w:hAnsi="Times New Roman"/>
        <w:b/>
        <w:i/>
        <w:sz w:val="24"/>
        <w:szCs w:val="24"/>
      </w:rPr>
      <w:t>Продовження додатка 7</w:t>
    </w:r>
    <w:r>
      <w:rPr>
        <w:rFonts w:ascii="Times New Roman" w:hAnsi="Times New Roman"/>
        <w:b/>
        <w:i/>
        <w:sz w:val="24"/>
        <w:szCs w:val="24"/>
      </w:rPr>
      <w:t>2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80" w:firstRow="0" w:lastRow="0" w:firstColumn="1" w:lastColumn="0" w:noHBand="0" w:noVBand="0"/>
    </w:tblPr>
    <w:tblGrid>
      <w:gridCol w:w="538"/>
      <w:gridCol w:w="2580"/>
      <w:gridCol w:w="2191"/>
      <w:gridCol w:w="2332"/>
      <w:gridCol w:w="1987"/>
    </w:tblGrid>
    <w:tr w:rsidR="00FE0E4D" w:rsidRPr="00FE0E4D" w:rsidTr="00831F99">
      <w:tc>
        <w:tcPr>
          <w:tcW w:w="2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E0E4D" w:rsidRPr="00FE0E4D" w:rsidRDefault="007C606E" w:rsidP="00831F99">
          <w:pPr>
            <w:suppressAutoHyphens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FE0E4D">
            <w:rPr>
              <w:rFonts w:ascii="Times New Roman" w:hAnsi="Times New Roman"/>
              <w:sz w:val="24"/>
              <w:szCs w:val="24"/>
            </w:rPr>
            <w:t>1</w:t>
          </w:r>
        </w:p>
      </w:tc>
      <w:tc>
        <w:tcPr>
          <w:tcW w:w="134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E0E4D" w:rsidRPr="00FE0E4D" w:rsidRDefault="007C606E" w:rsidP="00831F99">
          <w:pPr>
            <w:suppressAutoHyphens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FE0E4D">
            <w:rPr>
              <w:rFonts w:ascii="Times New Roman" w:hAnsi="Times New Roman"/>
              <w:sz w:val="24"/>
              <w:szCs w:val="24"/>
            </w:rPr>
            <w:t>2</w:t>
          </w:r>
        </w:p>
      </w:tc>
      <w:tc>
        <w:tcPr>
          <w:tcW w:w="113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E0E4D" w:rsidRPr="00FE0E4D" w:rsidRDefault="007C606E" w:rsidP="00831F99">
          <w:pPr>
            <w:suppressAutoHyphens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FE0E4D">
            <w:rPr>
              <w:rFonts w:ascii="Times New Roman" w:hAnsi="Times New Roman"/>
              <w:sz w:val="24"/>
              <w:szCs w:val="24"/>
            </w:rPr>
            <w:t>3</w:t>
          </w:r>
        </w:p>
      </w:tc>
      <w:tc>
        <w:tcPr>
          <w:tcW w:w="121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E0E4D" w:rsidRPr="00FE0E4D" w:rsidRDefault="007C606E" w:rsidP="00831F99">
          <w:pPr>
            <w:suppressAutoHyphens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FE0E4D">
            <w:rPr>
              <w:rFonts w:ascii="Times New Roman" w:hAnsi="Times New Roman"/>
              <w:sz w:val="24"/>
              <w:szCs w:val="24"/>
            </w:rPr>
            <w:t>4</w:t>
          </w:r>
        </w:p>
      </w:tc>
      <w:tc>
        <w:tcPr>
          <w:tcW w:w="103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E0E4D" w:rsidRPr="00FE0E4D" w:rsidRDefault="007C606E" w:rsidP="00831F99">
          <w:pPr>
            <w:suppressAutoHyphens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FE0E4D">
            <w:rPr>
              <w:rFonts w:ascii="Times New Roman" w:hAnsi="Times New Roman"/>
              <w:sz w:val="24"/>
              <w:szCs w:val="24"/>
            </w:rPr>
            <w:t>5</w:t>
          </w:r>
        </w:p>
      </w:tc>
    </w:tr>
  </w:tbl>
  <w:p w:rsidR="00FE0E4D" w:rsidRPr="00FE0E4D" w:rsidRDefault="00AC3029" w:rsidP="00FE0E4D">
    <w:pPr>
      <w:pStyle w:val="a3"/>
      <w:spacing w:after="0" w:line="240" w:lineRule="auto"/>
      <w:jc w:val="center"/>
      <w:rPr>
        <w:rFonts w:ascii="Times New Roman" w:hAnsi="Times New Roman"/>
        <w:i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8E2"/>
    <w:rsid w:val="00024954"/>
    <w:rsid w:val="000434BB"/>
    <w:rsid w:val="000538C5"/>
    <w:rsid w:val="000738E6"/>
    <w:rsid w:val="00073F44"/>
    <w:rsid w:val="000F791B"/>
    <w:rsid w:val="00134AD8"/>
    <w:rsid w:val="00171B0E"/>
    <w:rsid w:val="00196E00"/>
    <w:rsid w:val="001D0341"/>
    <w:rsid w:val="001E51FA"/>
    <w:rsid w:val="001F5ED1"/>
    <w:rsid w:val="00201EA3"/>
    <w:rsid w:val="002110D5"/>
    <w:rsid w:val="002414C0"/>
    <w:rsid w:val="0024740D"/>
    <w:rsid w:val="002503AA"/>
    <w:rsid w:val="00251A23"/>
    <w:rsid w:val="00263A15"/>
    <w:rsid w:val="00283405"/>
    <w:rsid w:val="002B20C9"/>
    <w:rsid w:val="002C6228"/>
    <w:rsid w:val="002D28E2"/>
    <w:rsid w:val="003442F1"/>
    <w:rsid w:val="00386875"/>
    <w:rsid w:val="003A03F6"/>
    <w:rsid w:val="003F2D2B"/>
    <w:rsid w:val="0040282A"/>
    <w:rsid w:val="0046625C"/>
    <w:rsid w:val="004B2D29"/>
    <w:rsid w:val="004C1A79"/>
    <w:rsid w:val="004E4A82"/>
    <w:rsid w:val="0052010E"/>
    <w:rsid w:val="00547E14"/>
    <w:rsid w:val="00580BFA"/>
    <w:rsid w:val="00586547"/>
    <w:rsid w:val="00594839"/>
    <w:rsid w:val="005C1096"/>
    <w:rsid w:val="005E5CEC"/>
    <w:rsid w:val="00615C61"/>
    <w:rsid w:val="006338D9"/>
    <w:rsid w:val="006510C6"/>
    <w:rsid w:val="0067351A"/>
    <w:rsid w:val="006B7F47"/>
    <w:rsid w:val="006C674F"/>
    <w:rsid w:val="006D4F46"/>
    <w:rsid w:val="006E04A3"/>
    <w:rsid w:val="00744BEA"/>
    <w:rsid w:val="007639D8"/>
    <w:rsid w:val="007A776F"/>
    <w:rsid w:val="007C606E"/>
    <w:rsid w:val="007D05D3"/>
    <w:rsid w:val="007D6E34"/>
    <w:rsid w:val="00864E2F"/>
    <w:rsid w:val="0087251D"/>
    <w:rsid w:val="00886659"/>
    <w:rsid w:val="008C76C0"/>
    <w:rsid w:val="00956ECE"/>
    <w:rsid w:val="00961080"/>
    <w:rsid w:val="00993504"/>
    <w:rsid w:val="009A263F"/>
    <w:rsid w:val="00A11E19"/>
    <w:rsid w:val="00A2569C"/>
    <w:rsid w:val="00A37260"/>
    <w:rsid w:val="00A37BA3"/>
    <w:rsid w:val="00A513E2"/>
    <w:rsid w:val="00A7795B"/>
    <w:rsid w:val="00AA27AC"/>
    <w:rsid w:val="00AB24AA"/>
    <w:rsid w:val="00AB3584"/>
    <w:rsid w:val="00AC3029"/>
    <w:rsid w:val="00AE60C8"/>
    <w:rsid w:val="00B541A2"/>
    <w:rsid w:val="00B86AD9"/>
    <w:rsid w:val="00C22C2D"/>
    <w:rsid w:val="00C27A32"/>
    <w:rsid w:val="00C44019"/>
    <w:rsid w:val="00C56162"/>
    <w:rsid w:val="00C7268B"/>
    <w:rsid w:val="00C7609E"/>
    <w:rsid w:val="00C91077"/>
    <w:rsid w:val="00CD6734"/>
    <w:rsid w:val="00CF3F88"/>
    <w:rsid w:val="00D2499F"/>
    <w:rsid w:val="00DA0F7B"/>
    <w:rsid w:val="00DE4342"/>
    <w:rsid w:val="00DE5947"/>
    <w:rsid w:val="00E0481F"/>
    <w:rsid w:val="00E52CA5"/>
    <w:rsid w:val="00E57FBF"/>
    <w:rsid w:val="00E72F67"/>
    <w:rsid w:val="00E86DA5"/>
    <w:rsid w:val="00EE113A"/>
    <w:rsid w:val="00EE7EA5"/>
    <w:rsid w:val="00F4566A"/>
    <w:rsid w:val="00F97AB2"/>
    <w:rsid w:val="00FF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E95BD4"/>
  <w15:docId w15:val="{FA740952-DBE1-4FCF-8FFC-152E4ECD2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8E2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8E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D28E2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2D28E2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de-DE" w:eastAsia="ja-JP" w:bidi="fa-IR"/>
    </w:rPr>
  </w:style>
  <w:style w:type="paragraph" w:styleId="a5">
    <w:name w:val="Normal (Web)"/>
    <w:basedOn w:val="a"/>
    <w:uiPriority w:val="99"/>
    <w:unhideWhenUsed/>
    <w:rsid w:val="00615C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semiHidden/>
    <w:unhideWhenUsed/>
    <w:rsid w:val="00073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semiHidden/>
    <w:rsid w:val="00073F44"/>
    <w:rPr>
      <w:rFonts w:ascii="Segoe UI" w:eastAsia="Calibri" w:hAnsi="Segoe UI" w:cs="Segoe UI"/>
      <w:sz w:val="18"/>
      <w:szCs w:val="18"/>
      <w:lang w:val="uk-UA" w:eastAsia="en-US"/>
    </w:rPr>
  </w:style>
  <w:style w:type="paragraph" w:styleId="a8">
    <w:name w:val="footer"/>
    <w:basedOn w:val="a"/>
    <w:link w:val="a9"/>
    <w:unhideWhenUsed/>
    <w:rsid w:val="00196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rsid w:val="00196E00"/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4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01825">
          <w:marLeft w:val="-4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438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Vikonkom</cp:lastModifiedBy>
  <cp:revision>5</cp:revision>
  <cp:lastPrinted>2026-01-02T08:57:00Z</cp:lastPrinted>
  <dcterms:created xsi:type="dcterms:W3CDTF">2024-03-27T13:01:00Z</dcterms:created>
  <dcterms:modified xsi:type="dcterms:W3CDTF">2026-01-02T08:57:00Z</dcterms:modified>
</cp:coreProperties>
</file>